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47D" w:rsidRPr="00C82B92" w:rsidRDefault="004F1C66" w:rsidP="00C82B92">
      <w:pPr>
        <w:autoSpaceDE w:val="0"/>
        <w:autoSpaceDN w:val="0"/>
        <w:adjustRightInd w:val="0"/>
        <w:spacing w:after="0" w:line="300" w:lineRule="atLeast"/>
        <w:jc w:val="center"/>
        <w:rPr>
          <w:rFonts w:cs="Arial"/>
          <w:b/>
          <w:bCs/>
          <w:sz w:val="32"/>
          <w:szCs w:val="21"/>
        </w:rPr>
      </w:pPr>
      <w:r>
        <w:rPr>
          <w:rFonts w:cs="Arial"/>
          <w:b/>
          <w:bCs/>
          <w:noProof/>
          <w:sz w:val="32"/>
          <w:szCs w:val="21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5459095</wp:posOffset>
                </wp:positionH>
                <wp:positionV relativeFrom="paragraph">
                  <wp:posOffset>-307093</wp:posOffset>
                </wp:positionV>
                <wp:extent cx="700645" cy="676894"/>
                <wp:effectExtent l="0" t="0" r="23495" b="2857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645" cy="67689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1C66" w:rsidRDefault="004F1C66" w:rsidP="004F1C66">
                            <w:pPr>
                              <w:spacing w:line="240" w:lineRule="auto"/>
                              <w:jc w:val="center"/>
                            </w:pPr>
                            <w:r w:rsidRPr="004F1C66">
                              <w:rPr>
                                <w:sz w:val="20"/>
                                <w:szCs w:val="20"/>
                              </w:rPr>
                              <w:t>Ihr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4F1C66">
                              <w:rPr>
                                <w:sz w:val="20"/>
                                <w:szCs w:val="20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" o:spid="_x0000_s1026" style="position:absolute;left:0;text-align:left;margin-left:429.85pt;margin-top:-24.2pt;width:55.15pt;height:5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" fillcolor="#5b9bd5 [3204]" strokecolor="#1f4d78 [1604]" strokeweight="1pt">
                <v:stroke joinstyle="miter"/>
                <v:textbox>
                  <w:txbxContent>
                    <w:p w:rsidR="004F1C66" w:rsidRDefault="004F1C66" w:rsidP="004F1C66">
                      <w:pPr>
                        <w:spacing w:line="240" w:lineRule="auto"/>
                        <w:jc w:val="center"/>
                      </w:pPr>
                      <w:r w:rsidRPr="004F1C66">
                        <w:rPr>
                          <w:sz w:val="20"/>
                          <w:szCs w:val="20"/>
                        </w:rPr>
                        <w:t>Ihr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4F1C66">
                        <w:rPr>
                          <w:sz w:val="20"/>
                          <w:szCs w:val="20"/>
                        </w:rPr>
                        <w:t>Logo</w:t>
                      </w:r>
                    </w:p>
                  </w:txbxContent>
                </v:textbox>
              </v:oval>
            </w:pict>
          </mc:Fallback>
        </mc:AlternateContent>
      </w:r>
      <w:r w:rsidR="00C4047D" w:rsidRPr="00C82B92">
        <w:rPr>
          <w:rFonts w:cs="Arial"/>
          <w:b/>
          <w:bCs/>
          <w:sz w:val="32"/>
          <w:szCs w:val="21"/>
        </w:rPr>
        <w:t>Haus- und Platzordnung</w:t>
      </w:r>
      <w:r w:rsidR="00ED11BD" w:rsidRPr="00C82B92">
        <w:rPr>
          <w:rFonts w:cs="Arial"/>
          <w:b/>
          <w:bCs/>
          <w:sz w:val="32"/>
          <w:szCs w:val="21"/>
        </w:rPr>
        <w:t xml:space="preserve"> </w:t>
      </w:r>
      <w:r w:rsidR="00ED11BD" w:rsidRPr="00C82B92">
        <w:rPr>
          <w:rFonts w:cs="Arial"/>
          <w:b/>
          <w:bCs/>
          <w:i/>
          <w:sz w:val="32"/>
          <w:szCs w:val="21"/>
        </w:rPr>
        <w:t>(Muster)</w:t>
      </w:r>
    </w:p>
    <w:p w:rsidR="00C4047D" w:rsidRPr="00C82B92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b/>
          <w:bCs/>
          <w:sz w:val="21"/>
          <w:szCs w:val="21"/>
        </w:rPr>
      </w:pPr>
    </w:p>
    <w:p w:rsidR="00C4047D" w:rsidRPr="00C82B92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>Um als Golfspieler einen geregelten Spielbetrieb auf der Golfanlage erwarten zu dürfen bedarf es</w:t>
      </w:r>
      <w:r w:rsidR="009605A6">
        <w:rPr>
          <w:rFonts w:cs="Arial"/>
          <w:sz w:val="21"/>
          <w:szCs w:val="21"/>
        </w:rPr>
        <w:t xml:space="preserve"> </w:t>
      </w:r>
      <w:r w:rsidRPr="00C82B92">
        <w:rPr>
          <w:rFonts w:cs="Arial"/>
          <w:sz w:val="21"/>
          <w:szCs w:val="21"/>
        </w:rPr>
        <w:t xml:space="preserve"> gegenseitiger Rücksichtnahme. Deshalb gelten folgende </w:t>
      </w:r>
      <w:r w:rsidR="00213D26" w:rsidRPr="00C82B92">
        <w:rPr>
          <w:rFonts w:cs="Arial"/>
          <w:sz w:val="21"/>
          <w:szCs w:val="21"/>
        </w:rPr>
        <w:t>Regelungen</w:t>
      </w:r>
      <w:r w:rsidRPr="00C82B92">
        <w:rPr>
          <w:rFonts w:cs="Arial"/>
          <w:sz w:val="21"/>
          <w:szCs w:val="21"/>
        </w:rPr>
        <w:t>:</w:t>
      </w:r>
    </w:p>
    <w:p w:rsidR="00C4047D" w:rsidRPr="00C82B92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</w:p>
    <w:p w:rsidR="00C4047D" w:rsidRPr="00C82B92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 xml:space="preserve">Jeder Spieler soll die Möglichkeit haben, entsprechend seiner Spielstärke „sein“ Spiel zu spielen. Dies bedeutet, dass der schwächere Spieler erkennen und akzeptieren muss, dass ein besserer Spieler </w:t>
      </w:r>
      <w:r w:rsidR="00213D26" w:rsidRPr="00C82B92">
        <w:rPr>
          <w:rFonts w:cs="Arial"/>
          <w:sz w:val="21"/>
          <w:szCs w:val="21"/>
        </w:rPr>
        <w:t xml:space="preserve">ggf. </w:t>
      </w:r>
      <w:r w:rsidRPr="00C82B92">
        <w:rPr>
          <w:rFonts w:cs="Arial"/>
          <w:sz w:val="21"/>
          <w:szCs w:val="21"/>
        </w:rPr>
        <w:t xml:space="preserve">eine zügigere Runde spielen </w:t>
      </w:r>
      <w:r w:rsidR="00213D26" w:rsidRPr="00C82B92">
        <w:rPr>
          <w:rFonts w:cs="Arial"/>
          <w:sz w:val="21"/>
          <w:szCs w:val="21"/>
        </w:rPr>
        <w:t>kann und möchte</w:t>
      </w:r>
      <w:r w:rsidRPr="00C82B92">
        <w:rPr>
          <w:rFonts w:cs="Arial"/>
          <w:sz w:val="21"/>
          <w:szCs w:val="21"/>
        </w:rPr>
        <w:t xml:space="preserve">. </w:t>
      </w:r>
    </w:p>
    <w:p w:rsidR="00C4047D" w:rsidRPr="00C82B92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</w:p>
    <w:p w:rsidR="00507AC0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>Umgekehrt muss der bessere Spieler akzeptieren, dass der schwächere Spieler nicht so schnell spi</w:t>
      </w:r>
      <w:r w:rsidR="00507AC0">
        <w:rPr>
          <w:rFonts w:cs="Arial"/>
          <w:sz w:val="21"/>
          <w:szCs w:val="21"/>
        </w:rPr>
        <w:t xml:space="preserve">elen kann, wie er selbst. Regel 1.2 (Offizielle Golfregeln) beschreibt daher die Anforderung an Spieler, entsprechend des „Spirit </w:t>
      </w:r>
      <w:proofErr w:type="spellStart"/>
      <w:r w:rsidR="00507AC0">
        <w:rPr>
          <w:rFonts w:cs="Arial"/>
          <w:sz w:val="21"/>
          <w:szCs w:val="21"/>
        </w:rPr>
        <w:t>of</w:t>
      </w:r>
      <w:proofErr w:type="spellEnd"/>
      <w:r w:rsidR="00507AC0">
        <w:rPr>
          <w:rFonts w:cs="Arial"/>
          <w:sz w:val="21"/>
          <w:szCs w:val="21"/>
        </w:rPr>
        <w:t xml:space="preserve"> </w:t>
      </w:r>
      <w:proofErr w:type="spellStart"/>
      <w:r w:rsidR="00507AC0">
        <w:rPr>
          <w:rFonts w:cs="Arial"/>
          <w:sz w:val="21"/>
          <w:szCs w:val="21"/>
        </w:rPr>
        <w:t>the</w:t>
      </w:r>
      <w:proofErr w:type="spellEnd"/>
      <w:r w:rsidR="00507AC0">
        <w:rPr>
          <w:rFonts w:cs="Arial"/>
          <w:sz w:val="21"/>
          <w:szCs w:val="21"/>
        </w:rPr>
        <w:t xml:space="preserve"> Game“ zu spielen und Regel 5.6 beschreibt das zügige Spiel. </w:t>
      </w:r>
    </w:p>
    <w:p w:rsidR="00507AC0" w:rsidRDefault="00507AC0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</w:p>
    <w:p w:rsidR="00DA19B4" w:rsidRDefault="00DA19B4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Für den</w:t>
      </w:r>
      <w:r w:rsidRPr="00DA19B4">
        <w:rPr>
          <w:rFonts w:cs="Arial"/>
          <w:b/>
          <w:color w:val="2E74B5" w:themeColor="accent1" w:themeShade="BF"/>
          <w:sz w:val="21"/>
          <w:szCs w:val="21"/>
        </w:rPr>
        <w:t xml:space="preserve"> </w:t>
      </w:r>
      <w:r w:rsidRPr="00E27F7A">
        <w:rPr>
          <w:rFonts w:cs="Arial"/>
          <w:b/>
          <w:color w:val="2E74B5" w:themeColor="accent1" w:themeShade="BF"/>
          <w:sz w:val="21"/>
          <w:szCs w:val="21"/>
        </w:rPr>
        <w:t xml:space="preserve">Golfclub </w:t>
      </w:r>
      <w:r w:rsidRPr="00E27F7A">
        <w:rPr>
          <w:rFonts w:cs="Arial"/>
          <w:b/>
          <w:color w:val="2E74B5" w:themeColor="accent1" w:themeShade="BF"/>
          <w:sz w:val="19"/>
          <w:szCs w:val="21"/>
        </w:rPr>
        <w:t>[ Name ]</w:t>
      </w:r>
      <w:r>
        <w:rPr>
          <w:rFonts w:cs="Arial"/>
          <w:b/>
          <w:color w:val="2E74B5" w:themeColor="accent1" w:themeShade="BF"/>
          <w:sz w:val="19"/>
          <w:szCs w:val="21"/>
        </w:rPr>
        <w:t xml:space="preserve"> </w:t>
      </w:r>
      <w:r w:rsidRPr="00DA19B4">
        <w:rPr>
          <w:rFonts w:cs="Arial"/>
          <w:sz w:val="21"/>
          <w:szCs w:val="21"/>
        </w:rPr>
        <w:t>gelten folgende Regelungen:</w:t>
      </w:r>
    </w:p>
    <w:p w:rsidR="00C4047D" w:rsidRPr="00C82B92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</w:p>
    <w:p w:rsidR="00C4047D" w:rsidRPr="00C82B92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b/>
          <w:sz w:val="21"/>
          <w:szCs w:val="21"/>
        </w:rPr>
      </w:pPr>
      <w:r w:rsidRPr="00C82B92">
        <w:rPr>
          <w:rFonts w:cs="Arial"/>
          <w:b/>
          <w:sz w:val="21"/>
          <w:szCs w:val="21"/>
        </w:rPr>
        <w:t>1. Startzeiten / Abschlag</w:t>
      </w:r>
    </w:p>
    <w:p w:rsidR="00C4047D" w:rsidRPr="00C82B92" w:rsidRDefault="00C4047D" w:rsidP="00C82B92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 xml:space="preserve">Jegliches Spiel (Mitglieder sowie Gäste) auf dem Platz ist im Sekretariat anzumelden.  </w:t>
      </w:r>
    </w:p>
    <w:p w:rsidR="00C4047D" w:rsidRPr="00C82B92" w:rsidRDefault="00C4047D" w:rsidP="00C82B92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 xml:space="preserve">Spieler verlieren ihre Startzeit, wenn sie nicht bis spätestens </w:t>
      </w:r>
      <w:r w:rsidR="00C82B92">
        <w:rPr>
          <w:rFonts w:cs="Arial"/>
          <w:sz w:val="21"/>
          <w:szCs w:val="21"/>
        </w:rPr>
        <w:t>zehn</w:t>
      </w:r>
      <w:r w:rsidRPr="00C82B92">
        <w:rPr>
          <w:rFonts w:cs="Arial"/>
          <w:sz w:val="21"/>
          <w:szCs w:val="21"/>
        </w:rPr>
        <w:t xml:space="preserve"> Minuten vor Ihrer Startzeit</w:t>
      </w:r>
      <w:r w:rsidR="00C82B92" w:rsidRPr="00C82B92">
        <w:rPr>
          <w:rFonts w:cs="Arial"/>
          <w:sz w:val="21"/>
          <w:szCs w:val="21"/>
        </w:rPr>
        <w:t xml:space="preserve"> </w:t>
      </w:r>
      <w:r w:rsidRPr="00C82B92">
        <w:rPr>
          <w:rFonts w:cs="Arial"/>
          <w:sz w:val="21"/>
          <w:szCs w:val="21"/>
        </w:rPr>
        <w:t xml:space="preserve">eingecheckt haben. Sie müssen damit rechnen, dass </w:t>
      </w:r>
      <w:r w:rsidR="004B19A5">
        <w:rPr>
          <w:rFonts w:cs="Arial"/>
          <w:sz w:val="21"/>
          <w:szCs w:val="21"/>
        </w:rPr>
        <w:t>I</w:t>
      </w:r>
      <w:bookmarkStart w:id="0" w:name="_GoBack"/>
      <w:bookmarkEnd w:id="0"/>
      <w:r w:rsidRPr="00C82B92">
        <w:rPr>
          <w:rFonts w:cs="Arial"/>
          <w:sz w:val="21"/>
          <w:szCs w:val="21"/>
        </w:rPr>
        <w:t>hre Startzeit weitergegeben wird.</w:t>
      </w:r>
    </w:p>
    <w:p w:rsidR="00C4047D" w:rsidRPr="00C82B92" w:rsidRDefault="00C4047D" w:rsidP="00C82B92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 xml:space="preserve">Im Wiederholungsfall wird für Spieler, die </w:t>
      </w:r>
      <w:r w:rsidR="00985EED">
        <w:rPr>
          <w:rFonts w:cs="Arial"/>
          <w:sz w:val="21"/>
          <w:szCs w:val="21"/>
        </w:rPr>
        <w:t>i</w:t>
      </w:r>
      <w:r w:rsidRPr="00C82B92">
        <w:rPr>
          <w:rFonts w:cs="Arial"/>
          <w:sz w:val="21"/>
          <w:szCs w:val="21"/>
        </w:rPr>
        <w:t>hre gebuchte Startzeit nicht absagen und nicht</w:t>
      </w:r>
      <w:r w:rsidR="00C82B92" w:rsidRPr="00C82B92">
        <w:rPr>
          <w:rFonts w:cs="Arial"/>
          <w:sz w:val="21"/>
          <w:szCs w:val="21"/>
        </w:rPr>
        <w:t xml:space="preserve"> </w:t>
      </w:r>
      <w:r w:rsidRPr="00C82B92">
        <w:rPr>
          <w:rFonts w:cs="Arial"/>
          <w:sz w:val="21"/>
          <w:szCs w:val="21"/>
        </w:rPr>
        <w:t>wahrnehmen</w:t>
      </w:r>
      <w:r w:rsidR="00E27F7A">
        <w:rPr>
          <w:rFonts w:cs="Arial"/>
          <w:sz w:val="21"/>
          <w:szCs w:val="21"/>
        </w:rPr>
        <w:t>,</w:t>
      </w:r>
      <w:r w:rsidRPr="00C82B92">
        <w:rPr>
          <w:rFonts w:cs="Arial"/>
          <w:sz w:val="21"/>
          <w:szCs w:val="21"/>
        </w:rPr>
        <w:t xml:space="preserve"> keine Reservierung mehr vorgenommen.</w:t>
      </w:r>
    </w:p>
    <w:p w:rsidR="00C4047D" w:rsidRPr="00C82B92" w:rsidRDefault="00C4047D" w:rsidP="00C82B92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 xml:space="preserve">Ohne Begleichung des Greenfees haben Gäste kein Spielrecht.  </w:t>
      </w:r>
    </w:p>
    <w:p w:rsidR="00C4047D" w:rsidRPr="00C82B92" w:rsidRDefault="00C4047D" w:rsidP="00C82B92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>Ohne besondere Genehmigung ist die Runde immer am ersten Loch zu beginnen. Abkürzungen</w:t>
      </w:r>
      <w:r w:rsidR="00C82B92" w:rsidRPr="00C82B92">
        <w:rPr>
          <w:rFonts w:cs="Arial"/>
          <w:sz w:val="21"/>
          <w:szCs w:val="21"/>
        </w:rPr>
        <w:t xml:space="preserve"> </w:t>
      </w:r>
      <w:r w:rsidRPr="00C82B92">
        <w:rPr>
          <w:rFonts w:cs="Arial"/>
          <w:sz w:val="21"/>
          <w:szCs w:val="21"/>
        </w:rPr>
        <w:t>sind nicht gestattet.</w:t>
      </w:r>
    </w:p>
    <w:p w:rsidR="00C4047D" w:rsidRPr="00C82B92" w:rsidRDefault="00C4047D" w:rsidP="00C82B92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 xml:space="preserve">Mitglieder müssen ihr </w:t>
      </w:r>
      <w:proofErr w:type="spellStart"/>
      <w:r w:rsidRPr="00C82B92">
        <w:rPr>
          <w:rFonts w:cs="Arial"/>
          <w:sz w:val="21"/>
          <w:szCs w:val="21"/>
        </w:rPr>
        <w:t>Bagtag</w:t>
      </w:r>
      <w:proofErr w:type="spellEnd"/>
      <w:r w:rsidRPr="00C82B92">
        <w:rPr>
          <w:rFonts w:cs="Arial"/>
          <w:sz w:val="21"/>
          <w:szCs w:val="21"/>
        </w:rPr>
        <w:t xml:space="preserve">, Gastspieler ihr </w:t>
      </w:r>
      <w:proofErr w:type="spellStart"/>
      <w:r w:rsidRPr="00C82B92">
        <w:rPr>
          <w:rFonts w:cs="Arial"/>
          <w:sz w:val="21"/>
          <w:szCs w:val="21"/>
        </w:rPr>
        <w:t>Greenfeeticket</w:t>
      </w:r>
      <w:proofErr w:type="spellEnd"/>
      <w:r w:rsidRPr="00C82B92">
        <w:rPr>
          <w:rFonts w:cs="Arial"/>
          <w:sz w:val="21"/>
          <w:szCs w:val="21"/>
        </w:rPr>
        <w:t xml:space="preserve"> deutlich sichtbar an ihre</w:t>
      </w:r>
      <w:r w:rsidR="00E27F7A">
        <w:rPr>
          <w:rFonts w:cs="Arial"/>
          <w:sz w:val="21"/>
          <w:szCs w:val="21"/>
        </w:rPr>
        <w:t xml:space="preserve">m Golfbag </w:t>
      </w:r>
      <w:r w:rsidRPr="00C82B92">
        <w:rPr>
          <w:rFonts w:cs="Arial"/>
          <w:sz w:val="21"/>
          <w:szCs w:val="21"/>
        </w:rPr>
        <w:t>anbringen. Bei</w:t>
      </w:r>
      <w:r w:rsidR="00812CD7">
        <w:rPr>
          <w:rFonts w:cs="Arial"/>
          <w:sz w:val="21"/>
          <w:szCs w:val="21"/>
        </w:rPr>
        <w:t>m</w:t>
      </w:r>
      <w:r w:rsidRPr="00C82B92">
        <w:rPr>
          <w:rFonts w:cs="Arial"/>
          <w:sz w:val="21"/>
          <w:szCs w:val="21"/>
        </w:rPr>
        <w:t xml:space="preserve"> Spiel außerhalb der Bedingungen des Spielrechts oder beim Spiel ohne gültiges </w:t>
      </w:r>
      <w:proofErr w:type="spellStart"/>
      <w:r w:rsidRPr="00C82B92">
        <w:rPr>
          <w:rFonts w:cs="Arial"/>
          <w:sz w:val="21"/>
          <w:szCs w:val="21"/>
        </w:rPr>
        <w:t>Greenfeeticket</w:t>
      </w:r>
      <w:proofErr w:type="spellEnd"/>
      <w:r w:rsidRPr="00C82B92">
        <w:rPr>
          <w:rFonts w:cs="Arial"/>
          <w:sz w:val="21"/>
          <w:szCs w:val="21"/>
        </w:rPr>
        <w:t xml:space="preserve"> ist ein erhöhtes Greenfee von 150 Euro zu zahlen.</w:t>
      </w:r>
    </w:p>
    <w:p w:rsidR="00866302" w:rsidRDefault="00866302" w:rsidP="00C82B92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>Es darf maximal in Gruppen von vier Personen gespielt werden.</w:t>
      </w:r>
    </w:p>
    <w:p w:rsidR="00E27F7A" w:rsidRPr="00C82B92" w:rsidRDefault="00E27F7A" w:rsidP="00C82B92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Jeder Spieler muss seine Schläger in einem eigenen Golfbag transportieren.</w:t>
      </w:r>
    </w:p>
    <w:p w:rsidR="00C82B92" w:rsidRPr="00C82B92" w:rsidRDefault="00C82B92" w:rsidP="00C82B92">
      <w:pPr>
        <w:pStyle w:val="Listenabsatz"/>
        <w:spacing w:after="0" w:line="300" w:lineRule="atLeast"/>
        <w:rPr>
          <w:rFonts w:cs="Arial"/>
          <w:sz w:val="21"/>
          <w:szCs w:val="21"/>
        </w:rPr>
      </w:pPr>
    </w:p>
    <w:p w:rsidR="00C4047D" w:rsidRPr="00C82B92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b/>
          <w:sz w:val="21"/>
          <w:szCs w:val="21"/>
        </w:rPr>
      </w:pPr>
      <w:r w:rsidRPr="00C82B92">
        <w:rPr>
          <w:rFonts w:cs="Arial"/>
          <w:b/>
          <w:sz w:val="21"/>
          <w:szCs w:val="21"/>
        </w:rPr>
        <w:t>2</w:t>
      </w:r>
      <w:r w:rsidR="00010C56" w:rsidRPr="00C82B92">
        <w:rPr>
          <w:rFonts w:cs="Arial"/>
          <w:b/>
          <w:sz w:val="21"/>
          <w:szCs w:val="21"/>
        </w:rPr>
        <w:t>.</w:t>
      </w:r>
      <w:r w:rsidRPr="00C82B92">
        <w:rPr>
          <w:rFonts w:cs="Arial"/>
          <w:b/>
          <w:sz w:val="21"/>
          <w:szCs w:val="21"/>
        </w:rPr>
        <w:t xml:space="preserve"> Vorrecht auf dem Platz</w:t>
      </w:r>
    </w:p>
    <w:p w:rsidR="00C82B92" w:rsidRDefault="00C4047D" w:rsidP="00B46848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 xml:space="preserve">Sowohl in Privatrunden </w:t>
      </w:r>
      <w:r w:rsidR="00E27F7A">
        <w:rPr>
          <w:rFonts w:cs="Arial"/>
          <w:sz w:val="21"/>
          <w:szCs w:val="21"/>
        </w:rPr>
        <w:t>als</w:t>
      </w:r>
      <w:r w:rsidRPr="00C82B92">
        <w:rPr>
          <w:rFonts w:cs="Arial"/>
          <w:sz w:val="21"/>
          <w:szCs w:val="21"/>
        </w:rPr>
        <w:t xml:space="preserve"> auch in </w:t>
      </w:r>
      <w:r w:rsidR="00E27F7A">
        <w:rPr>
          <w:rFonts w:cs="Arial"/>
          <w:sz w:val="21"/>
          <w:szCs w:val="21"/>
        </w:rPr>
        <w:t>Turnieren</w:t>
      </w:r>
      <w:r w:rsidRPr="00C82B92">
        <w:rPr>
          <w:rFonts w:cs="Arial"/>
          <w:sz w:val="21"/>
          <w:szCs w:val="21"/>
        </w:rPr>
        <w:t xml:space="preserve"> hat die schnellere Spielergruppe Vorrang vor einer langsameren Spielergruppe. Eine langsame Spielergruppe muss eine schnellere Spielergruppe durchspielen lassen, wenn sie mehr als ein Loch vor sich frei hat.</w:t>
      </w:r>
    </w:p>
    <w:p w:rsidR="00C4047D" w:rsidRPr="00C82B92" w:rsidRDefault="00C4047D" w:rsidP="00B46848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>Einzelspieler haben kein Durchspielrecht und auch kein Recht auf eine alleinige Startzeit.</w:t>
      </w:r>
    </w:p>
    <w:p w:rsidR="00C4047D" w:rsidRPr="00C82B92" w:rsidRDefault="00C4047D" w:rsidP="00C82B92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 xml:space="preserve">Sämtliche Platzpflegemaschinen haben </w:t>
      </w:r>
      <w:r w:rsidR="00ED11BD" w:rsidRPr="00C82B92">
        <w:rPr>
          <w:rFonts w:cs="Arial"/>
          <w:sz w:val="21"/>
          <w:szCs w:val="21"/>
        </w:rPr>
        <w:t>Vorrang</w:t>
      </w:r>
      <w:r w:rsidRPr="00C82B92">
        <w:rPr>
          <w:rFonts w:cs="Arial"/>
          <w:sz w:val="21"/>
          <w:szCs w:val="21"/>
        </w:rPr>
        <w:t xml:space="preserve">. </w:t>
      </w:r>
    </w:p>
    <w:p w:rsidR="00C4047D" w:rsidRPr="00C82B92" w:rsidRDefault="00C4047D" w:rsidP="00C82B92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>Ein Golfcart berechtigt nicht automatisch zum Durchspielen bei der Vordergruppe.</w:t>
      </w:r>
    </w:p>
    <w:p w:rsidR="00DA19B4" w:rsidRPr="00C82B92" w:rsidRDefault="00DA19B4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</w:p>
    <w:p w:rsidR="00C4047D" w:rsidRPr="00C82B92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b/>
          <w:sz w:val="21"/>
          <w:szCs w:val="21"/>
        </w:rPr>
      </w:pPr>
      <w:r w:rsidRPr="00C82B92">
        <w:rPr>
          <w:rFonts w:cs="Arial"/>
          <w:b/>
          <w:sz w:val="21"/>
          <w:szCs w:val="21"/>
        </w:rPr>
        <w:t>3. Bekleidung</w:t>
      </w:r>
    </w:p>
    <w:p w:rsidR="00010C56" w:rsidRPr="00C82B92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>Auf der Golfanlage ist eine angemessene Bekleidung vorgeschrieben. Herren müssen Hemden mit Kragen tragen, Jogginganzüge, Blue Jeans oder Shorts (Ausnahme: Bermudas) sind nicht zugelassen.</w:t>
      </w:r>
    </w:p>
    <w:p w:rsidR="00C4047D" w:rsidRPr="00C82B92" w:rsidRDefault="00010C56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>Es wird erwartet, dass im Clubhaus Mützen und Hüte abgenommen werden.</w:t>
      </w:r>
      <w:r w:rsidR="00C4047D" w:rsidRPr="00C82B92">
        <w:rPr>
          <w:rFonts w:cs="Arial"/>
          <w:sz w:val="21"/>
          <w:szCs w:val="21"/>
        </w:rPr>
        <w:t xml:space="preserve"> </w:t>
      </w:r>
    </w:p>
    <w:p w:rsidR="00DA19B4" w:rsidRPr="00C82B92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 xml:space="preserve"> </w:t>
      </w:r>
    </w:p>
    <w:p w:rsidR="00C4047D" w:rsidRPr="00C82B92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b/>
          <w:sz w:val="21"/>
          <w:szCs w:val="21"/>
        </w:rPr>
      </w:pPr>
      <w:r w:rsidRPr="00C82B92">
        <w:rPr>
          <w:rFonts w:cs="Arial"/>
          <w:b/>
          <w:sz w:val="21"/>
          <w:szCs w:val="21"/>
        </w:rPr>
        <w:t>4. Schonung des Platzes</w:t>
      </w:r>
    </w:p>
    <w:p w:rsidR="00C4047D" w:rsidRPr="00C82B92" w:rsidRDefault="00C4047D" w:rsidP="00C82B92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>Bei Probeschwüngen ist jede Beschädigung des Platzes (vor allem der Abschläge) zu vermeiden. Auf den Grüns und Abschlägen dürfen keine Taschen abgestellt werden.</w:t>
      </w:r>
    </w:p>
    <w:p w:rsidR="00C4047D" w:rsidRPr="00C82B92" w:rsidRDefault="00E27F7A" w:rsidP="00C82B92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Beim Verlassen eines Bunkers muss der Spieler seine Spuren einebnen.</w:t>
      </w:r>
      <w:r w:rsidR="00C4047D" w:rsidRPr="00C82B92">
        <w:rPr>
          <w:rFonts w:cs="Arial"/>
          <w:sz w:val="21"/>
          <w:szCs w:val="21"/>
        </w:rPr>
        <w:t xml:space="preserve"> Gleiches gilt für Pitchmarken auf den Grüns und Divots im Gelände.  </w:t>
      </w:r>
    </w:p>
    <w:p w:rsidR="00DA19B4" w:rsidRDefault="00DA19B4" w:rsidP="00C82B92">
      <w:pPr>
        <w:autoSpaceDE w:val="0"/>
        <w:autoSpaceDN w:val="0"/>
        <w:adjustRightInd w:val="0"/>
        <w:spacing w:after="0" w:line="300" w:lineRule="atLeast"/>
        <w:rPr>
          <w:rFonts w:cs="Arial"/>
          <w:b/>
          <w:sz w:val="21"/>
          <w:szCs w:val="21"/>
        </w:rPr>
      </w:pPr>
    </w:p>
    <w:p w:rsidR="00C4047D" w:rsidRPr="00C82B92" w:rsidRDefault="00DA19B4" w:rsidP="00C82B92">
      <w:pPr>
        <w:autoSpaceDE w:val="0"/>
        <w:autoSpaceDN w:val="0"/>
        <w:adjustRightInd w:val="0"/>
        <w:spacing w:after="0" w:line="300" w:lineRule="atLeast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5</w:t>
      </w:r>
      <w:r w:rsidR="00C4047D" w:rsidRPr="00C82B92">
        <w:rPr>
          <w:rFonts w:cs="Arial"/>
          <w:b/>
          <w:sz w:val="21"/>
          <w:szCs w:val="21"/>
        </w:rPr>
        <w:t>. Abfall</w:t>
      </w:r>
    </w:p>
    <w:p w:rsidR="00C4047D" w:rsidRPr="00C82B92" w:rsidRDefault="00C4047D" w:rsidP="00C82B92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>Es ist selbstverständlich, dass Papier oder sonstige Abfälle nicht auf dem Platz weggeworfen werden.</w:t>
      </w:r>
    </w:p>
    <w:p w:rsidR="00C4047D" w:rsidRPr="00C82B92" w:rsidRDefault="00C4047D" w:rsidP="00C82B92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>Raucher müssen Asche und Kippen in eigenen Aschenbechern entsorgen.</w:t>
      </w:r>
      <w:r w:rsidR="00866302" w:rsidRPr="00C82B92">
        <w:rPr>
          <w:rFonts w:cs="Arial"/>
          <w:sz w:val="21"/>
          <w:szCs w:val="21"/>
        </w:rPr>
        <w:t xml:space="preserve"> Bei </w:t>
      </w:r>
      <w:r w:rsidR="00DA19B4">
        <w:rPr>
          <w:rFonts w:cs="Arial"/>
          <w:sz w:val="21"/>
          <w:szCs w:val="21"/>
        </w:rPr>
        <w:t xml:space="preserve">Trockenheit </w:t>
      </w:r>
      <w:r w:rsidR="00866302" w:rsidRPr="00C82B92">
        <w:rPr>
          <w:rFonts w:cs="Arial"/>
          <w:sz w:val="21"/>
          <w:szCs w:val="21"/>
        </w:rPr>
        <w:t>kann ein allgemeines Rauchverbot wegen Waldbrandgefahr ausgesprochen werden.</w:t>
      </w:r>
    </w:p>
    <w:p w:rsidR="00C4047D" w:rsidRPr="00C82B92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</w:p>
    <w:p w:rsidR="00C4047D" w:rsidRPr="00C82B92" w:rsidRDefault="00DA19B4" w:rsidP="00C82B92">
      <w:pPr>
        <w:autoSpaceDE w:val="0"/>
        <w:autoSpaceDN w:val="0"/>
        <w:adjustRightInd w:val="0"/>
        <w:spacing w:after="0" w:line="300" w:lineRule="atLeast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6</w:t>
      </w:r>
      <w:r w:rsidR="00C4047D" w:rsidRPr="00C82B92">
        <w:rPr>
          <w:rFonts w:cs="Arial"/>
          <w:b/>
          <w:sz w:val="21"/>
          <w:szCs w:val="21"/>
        </w:rPr>
        <w:t xml:space="preserve">. </w:t>
      </w:r>
      <w:proofErr w:type="spellStart"/>
      <w:r w:rsidR="00C4047D" w:rsidRPr="00C82B92">
        <w:rPr>
          <w:rFonts w:cs="Arial"/>
          <w:b/>
          <w:sz w:val="21"/>
          <w:szCs w:val="21"/>
        </w:rPr>
        <w:t>Driving</w:t>
      </w:r>
      <w:proofErr w:type="spellEnd"/>
      <w:r w:rsidR="00C4047D" w:rsidRPr="00C82B92">
        <w:rPr>
          <w:rFonts w:cs="Arial"/>
          <w:b/>
          <w:sz w:val="21"/>
          <w:szCs w:val="21"/>
        </w:rPr>
        <w:t xml:space="preserve"> Range</w:t>
      </w:r>
    </w:p>
    <w:p w:rsidR="00C4047D" w:rsidRPr="00C82B92" w:rsidRDefault="00C4047D" w:rsidP="00C82B92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 xml:space="preserve">Die Gebote gegenseitiger Rücksichtnahme und Schonung des Platzes gelten auch auf der </w:t>
      </w:r>
      <w:proofErr w:type="spellStart"/>
      <w:r w:rsidRPr="00C82B92">
        <w:rPr>
          <w:rFonts w:cs="Arial"/>
          <w:sz w:val="21"/>
          <w:szCs w:val="21"/>
        </w:rPr>
        <w:t>Driving</w:t>
      </w:r>
      <w:proofErr w:type="spellEnd"/>
      <w:r w:rsidRPr="00C82B92">
        <w:rPr>
          <w:rFonts w:cs="Arial"/>
          <w:sz w:val="21"/>
          <w:szCs w:val="21"/>
        </w:rPr>
        <w:t xml:space="preserve"> Range.</w:t>
      </w:r>
    </w:p>
    <w:p w:rsidR="00C4047D" w:rsidRPr="00C82B92" w:rsidRDefault="00C4047D" w:rsidP="00C82B92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 xml:space="preserve">Das Einsammeln von </w:t>
      </w:r>
      <w:proofErr w:type="spellStart"/>
      <w:r w:rsidRPr="00C82B92">
        <w:rPr>
          <w:rFonts w:cs="Arial"/>
          <w:sz w:val="21"/>
          <w:szCs w:val="21"/>
        </w:rPr>
        <w:t>Driving</w:t>
      </w:r>
      <w:proofErr w:type="spellEnd"/>
      <w:r w:rsidRPr="00C82B92">
        <w:rPr>
          <w:rFonts w:cs="Arial"/>
          <w:sz w:val="21"/>
          <w:szCs w:val="21"/>
        </w:rPr>
        <w:t xml:space="preserve"> Range Bällen wird als Diebstahl verfolgt. Nur auf dem </w:t>
      </w:r>
      <w:proofErr w:type="spellStart"/>
      <w:r w:rsidRPr="00C82B92">
        <w:rPr>
          <w:rFonts w:cs="Arial"/>
          <w:sz w:val="21"/>
          <w:szCs w:val="21"/>
        </w:rPr>
        <w:t>Putting</w:t>
      </w:r>
      <w:proofErr w:type="spellEnd"/>
      <w:r w:rsidRPr="00C82B92">
        <w:rPr>
          <w:rFonts w:cs="Arial"/>
          <w:sz w:val="21"/>
          <w:szCs w:val="21"/>
        </w:rPr>
        <w:t>- und</w:t>
      </w:r>
      <w:r w:rsidR="00666C72" w:rsidRPr="00C82B92">
        <w:rPr>
          <w:rFonts w:cs="Arial"/>
          <w:sz w:val="21"/>
          <w:szCs w:val="21"/>
        </w:rPr>
        <w:t xml:space="preserve"> </w:t>
      </w:r>
      <w:proofErr w:type="spellStart"/>
      <w:r w:rsidRPr="00C82B92">
        <w:rPr>
          <w:rFonts w:cs="Arial"/>
          <w:sz w:val="21"/>
          <w:szCs w:val="21"/>
        </w:rPr>
        <w:t>Pitchinggrün</w:t>
      </w:r>
      <w:proofErr w:type="spellEnd"/>
      <w:r w:rsidRPr="00C82B92">
        <w:rPr>
          <w:rFonts w:cs="Arial"/>
          <w:sz w:val="21"/>
          <w:szCs w:val="21"/>
        </w:rPr>
        <w:t xml:space="preserve"> dürfen diese Bälle ausschließlich in die Ballkörbe eingesammelt werden.</w:t>
      </w:r>
    </w:p>
    <w:p w:rsidR="00C4047D" w:rsidRPr="00C82B92" w:rsidRDefault="00C4047D" w:rsidP="00C82B92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proofErr w:type="spellStart"/>
      <w:r w:rsidRPr="00C82B92">
        <w:rPr>
          <w:rFonts w:cs="Arial"/>
          <w:sz w:val="21"/>
          <w:szCs w:val="21"/>
        </w:rPr>
        <w:t>Driving</w:t>
      </w:r>
      <w:proofErr w:type="spellEnd"/>
      <w:r w:rsidRPr="00C82B92">
        <w:rPr>
          <w:rFonts w:cs="Arial"/>
          <w:sz w:val="21"/>
          <w:szCs w:val="21"/>
        </w:rPr>
        <w:t>-Range-Bälle dürfen nicht auf dem Platz benutzt werden.</w:t>
      </w:r>
    </w:p>
    <w:p w:rsidR="00C4047D" w:rsidRPr="00C82B92" w:rsidRDefault="00C4047D" w:rsidP="00C82B92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 xml:space="preserve">Auf dem </w:t>
      </w:r>
      <w:proofErr w:type="spellStart"/>
      <w:r w:rsidRPr="00C82B92">
        <w:rPr>
          <w:rFonts w:cs="Arial"/>
          <w:sz w:val="21"/>
          <w:szCs w:val="21"/>
        </w:rPr>
        <w:t>Puttinggrün</w:t>
      </w:r>
      <w:proofErr w:type="spellEnd"/>
      <w:r w:rsidRPr="00C82B92">
        <w:rPr>
          <w:rFonts w:cs="Arial"/>
          <w:sz w:val="21"/>
          <w:szCs w:val="21"/>
        </w:rPr>
        <w:t xml:space="preserve"> dürfen nur </w:t>
      </w:r>
      <w:proofErr w:type="spellStart"/>
      <w:r w:rsidRPr="00C82B92">
        <w:rPr>
          <w:rFonts w:cs="Arial"/>
          <w:sz w:val="21"/>
          <w:szCs w:val="21"/>
        </w:rPr>
        <w:t>Putts</w:t>
      </w:r>
      <w:proofErr w:type="spellEnd"/>
      <w:r w:rsidRPr="00C82B92">
        <w:rPr>
          <w:rFonts w:cs="Arial"/>
          <w:sz w:val="21"/>
          <w:szCs w:val="21"/>
        </w:rPr>
        <w:t xml:space="preserve"> und flache Annäherungsschläge geübt werden. Für hohe</w:t>
      </w:r>
      <w:r w:rsidR="00666C72" w:rsidRPr="00C82B92">
        <w:rPr>
          <w:rFonts w:cs="Arial"/>
          <w:sz w:val="21"/>
          <w:szCs w:val="21"/>
        </w:rPr>
        <w:t xml:space="preserve"> </w:t>
      </w:r>
      <w:r w:rsidRPr="00C82B92">
        <w:rPr>
          <w:rFonts w:cs="Arial"/>
          <w:sz w:val="21"/>
          <w:szCs w:val="21"/>
        </w:rPr>
        <w:t xml:space="preserve">Annäherungsschläge steht das </w:t>
      </w:r>
      <w:proofErr w:type="spellStart"/>
      <w:r w:rsidRPr="00C82B92">
        <w:rPr>
          <w:rFonts w:cs="Arial"/>
          <w:sz w:val="21"/>
          <w:szCs w:val="21"/>
        </w:rPr>
        <w:t>Pitchinggrün</w:t>
      </w:r>
      <w:proofErr w:type="spellEnd"/>
      <w:r w:rsidRPr="00C82B92">
        <w:rPr>
          <w:rFonts w:cs="Arial"/>
          <w:sz w:val="21"/>
          <w:szCs w:val="21"/>
        </w:rPr>
        <w:t xml:space="preserve"> zur Verfügung.</w:t>
      </w:r>
    </w:p>
    <w:p w:rsidR="00C4047D" w:rsidRPr="00C82B92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</w:p>
    <w:p w:rsidR="00C4047D" w:rsidRPr="00C82B92" w:rsidRDefault="00DA19B4" w:rsidP="00C82B92">
      <w:pPr>
        <w:autoSpaceDE w:val="0"/>
        <w:autoSpaceDN w:val="0"/>
        <w:adjustRightInd w:val="0"/>
        <w:spacing w:after="0" w:line="300" w:lineRule="atLeast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7</w:t>
      </w:r>
      <w:r w:rsidR="00C4047D" w:rsidRPr="00C82B92">
        <w:rPr>
          <w:rFonts w:cs="Arial"/>
          <w:b/>
          <w:sz w:val="21"/>
          <w:szCs w:val="21"/>
        </w:rPr>
        <w:t>. Kinder</w:t>
      </w:r>
    </w:p>
    <w:p w:rsidR="00C4047D" w:rsidRPr="00C82B92" w:rsidRDefault="00C4047D" w:rsidP="004E7CA9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>Kinder sind willkommen. Sie dürfen sich aus Sicherheitsgründen jedoch nur</w:t>
      </w:r>
      <w:r w:rsidR="00010C56" w:rsidRPr="00C82B92">
        <w:rPr>
          <w:rFonts w:cs="Arial"/>
          <w:sz w:val="21"/>
          <w:szCs w:val="21"/>
        </w:rPr>
        <w:t xml:space="preserve"> </w:t>
      </w:r>
      <w:r w:rsidRPr="00C82B92">
        <w:rPr>
          <w:rFonts w:cs="Arial"/>
          <w:sz w:val="21"/>
          <w:szCs w:val="21"/>
        </w:rPr>
        <w:t xml:space="preserve">dann auf den </w:t>
      </w:r>
      <w:r w:rsidR="00666C72" w:rsidRPr="00C82B92">
        <w:rPr>
          <w:rFonts w:cs="Arial"/>
          <w:sz w:val="21"/>
          <w:szCs w:val="21"/>
        </w:rPr>
        <w:t>Ü</w:t>
      </w:r>
      <w:r w:rsidRPr="00C82B92">
        <w:rPr>
          <w:rFonts w:cs="Arial"/>
          <w:sz w:val="21"/>
          <w:szCs w:val="21"/>
        </w:rPr>
        <w:t>bungseinrichtungen aufhalten, wenn sie dort tatsächlich üben wollen.</w:t>
      </w:r>
    </w:p>
    <w:p w:rsidR="00C4047D" w:rsidRPr="00C82B92" w:rsidRDefault="00C4047D" w:rsidP="004E7CA9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 xml:space="preserve">Kinder unter </w:t>
      </w:r>
      <w:r w:rsidR="004E7CA9">
        <w:rPr>
          <w:rFonts w:cs="Arial"/>
          <w:sz w:val="21"/>
          <w:szCs w:val="21"/>
        </w:rPr>
        <w:t>zwölf</w:t>
      </w:r>
      <w:r w:rsidRPr="00C82B92">
        <w:rPr>
          <w:rFonts w:cs="Arial"/>
          <w:sz w:val="21"/>
          <w:szCs w:val="21"/>
        </w:rPr>
        <w:t xml:space="preserve"> Jahren dürfen nur in Begleitung von Aufsichtspersonen üben.</w:t>
      </w:r>
    </w:p>
    <w:p w:rsidR="00C4047D" w:rsidRPr="00C82B92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</w:p>
    <w:p w:rsidR="00C4047D" w:rsidRPr="00C82B92" w:rsidRDefault="00DA19B4" w:rsidP="00C82B92">
      <w:pPr>
        <w:autoSpaceDE w:val="0"/>
        <w:autoSpaceDN w:val="0"/>
        <w:adjustRightInd w:val="0"/>
        <w:spacing w:after="0" w:line="300" w:lineRule="atLeast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8</w:t>
      </w:r>
      <w:r w:rsidR="00C4047D" w:rsidRPr="00C82B92">
        <w:rPr>
          <w:rFonts w:cs="Arial"/>
          <w:b/>
          <w:sz w:val="21"/>
          <w:szCs w:val="21"/>
        </w:rPr>
        <w:t>. Hunde</w:t>
      </w:r>
      <w:r w:rsidR="00085EE7" w:rsidRPr="00C82B92">
        <w:rPr>
          <w:rFonts w:cs="Arial"/>
          <w:b/>
          <w:sz w:val="21"/>
          <w:szCs w:val="21"/>
        </w:rPr>
        <w:t xml:space="preserve"> </w:t>
      </w:r>
      <w:r w:rsidR="00AF7040" w:rsidRPr="00C82B92">
        <w:rPr>
          <w:rFonts w:cs="Arial"/>
          <w:b/>
          <w:sz w:val="21"/>
          <w:szCs w:val="21"/>
        </w:rPr>
        <w:t>/</w:t>
      </w:r>
      <w:r w:rsidR="00085EE7" w:rsidRPr="00C82B92">
        <w:rPr>
          <w:rFonts w:cs="Arial"/>
          <w:b/>
          <w:sz w:val="21"/>
          <w:szCs w:val="21"/>
        </w:rPr>
        <w:t xml:space="preserve"> </w:t>
      </w:r>
      <w:r w:rsidR="00AF7040" w:rsidRPr="00C82B92">
        <w:rPr>
          <w:rFonts w:cs="Arial"/>
          <w:b/>
          <w:sz w:val="21"/>
          <w:szCs w:val="21"/>
        </w:rPr>
        <w:t>Haustiere</w:t>
      </w:r>
    </w:p>
    <w:p w:rsidR="00AF7040" w:rsidRPr="00C82B92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 xml:space="preserve">Hunde </w:t>
      </w:r>
      <w:r w:rsidR="00010C56" w:rsidRPr="00C82B92">
        <w:rPr>
          <w:rFonts w:cs="Arial"/>
          <w:sz w:val="21"/>
          <w:szCs w:val="21"/>
        </w:rPr>
        <w:t xml:space="preserve">sind an der Leine erlaubt. Stört ein Hund erheblich </w:t>
      </w:r>
      <w:r w:rsidR="00985EED">
        <w:rPr>
          <w:rFonts w:cs="Arial"/>
          <w:sz w:val="21"/>
          <w:szCs w:val="21"/>
        </w:rPr>
        <w:t xml:space="preserve">den </w:t>
      </w:r>
      <w:r w:rsidR="00010C56" w:rsidRPr="00C82B92">
        <w:rPr>
          <w:rFonts w:cs="Arial"/>
          <w:sz w:val="21"/>
          <w:szCs w:val="21"/>
        </w:rPr>
        <w:t xml:space="preserve">Spielbetrieb oder verschmutzt er den Platz, kann dem Spieler die Erlaubnis entzogen werden, einen Hund mit auf den Platz zu nehmen. </w:t>
      </w:r>
    </w:p>
    <w:p w:rsidR="00AF7040" w:rsidRPr="00C82B92" w:rsidRDefault="00AF7040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</w:p>
    <w:p w:rsidR="00666C72" w:rsidRPr="00C82B92" w:rsidRDefault="00DA19B4" w:rsidP="00C82B92">
      <w:pPr>
        <w:autoSpaceDE w:val="0"/>
        <w:autoSpaceDN w:val="0"/>
        <w:adjustRightInd w:val="0"/>
        <w:spacing w:after="0" w:line="300" w:lineRule="atLeast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9</w:t>
      </w:r>
      <w:r w:rsidR="00666C72" w:rsidRPr="00C82B92">
        <w:rPr>
          <w:rFonts w:cs="Arial"/>
          <w:b/>
          <w:sz w:val="21"/>
          <w:szCs w:val="21"/>
        </w:rPr>
        <w:t>. Mobiltelefone</w:t>
      </w:r>
    </w:p>
    <w:p w:rsidR="00666C72" w:rsidRPr="00C82B92" w:rsidRDefault="00666C72" w:rsidP="004E7CA9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>Mobiltelefone sind auf dem Platz erlaubt. Es wird jedoch erwartet, dass diese ohne Störung des Spielbetriebs eingesetzt werden.</w:t>
      </w:r>
    </w:p>
    <w:p w:rsidR="00666C72" w:rsidRPr="00C82B92" w:rsidRDefault="00666C72" w:rsidP="004E7CA9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300" w:lineRule="atLeast"/>
        <w:ind w:left="360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>Das Sekretariat versendet bei Blitzgefahr Warnhinweise per SMS an alle mit ihrer Mobilnummer im Sekretariat registrierten Spieler.</w:t>
      </w:r>
    </w:p>
    <w:p w:rsidR="00C4047D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</w:p>
    <w:p w:rsidR="00DA19B4" w:rsidRPr="00C82B92" w:rsidRDefault="00DA19B4" w:rsidP="00DA19B4">
      <w:pPr>
        <w:autoSpaceDE w:val="0"/>
        <w:autoSpaceDN w:val="0"/>
        <w:adjustRightInd w:val="0"/>
        <w:spacing w:after="0" w:line="300" w:lineRule="atLeast"/>
        <w:rPr>
          <w:rFonts w:cs="Arial"/>
          <w:b/>
          <w:sz w:val="21"/>
          <w:szCs w:val="21"/>
        </w:rPr>
      </w:pPr>
      <w:r w:rsidRPr="00C82B92">
        <w:rPr>
          <w:rFonts w:cs="Arial"/>
          <w:b/>
          <w:sz w:val="21"/>
          <w:szCs w:val="21"/>
        </w:rPr>
        <w:t>1</w:t>
      </w:r>
      <w:r>
        <w:rPr>
          <w:rFonts w:cs="Arial"/>
          <w:b/>
          <w:sz w:val="21"/>
          <w:szCs w:val="21"/>
        </w:rPr>
        <w:t>0</w:t>
      </w:r>
      <w:r w:rsidRPr="00C82B92">
        <w:rPr>
          <w:rFonts w:cs="Arial"/>
          <w:b/>
          <w:sz w:val="21"/>
          <w:szCs w:val="21"/>
        </w:rPr>
        <w:t xml:space="preserve">. </w:t>
      </w:r>
      <w:r>
        <w:rPr>
          <w:rFonts w:cs="Arial"/>
          <w:b/>
          <w:sz w:val="21"/>
          <w:szCs w:val="21"/>
        </w:rPr>
        <w:t>Verhaltensvorschriften</w:t>
      </w:r>
    </w:p>
    <w:p w:rsidR="00DA19B4" w:rsidRDefault="00DA19B4" w:rsidP="00DA19B4">
      <w:pPr>
        <w:autoSpaceDE w:val="0"/>
        <w:autoSpaceDN w:val="0"/>
        <w:adjustRightInd w:val="0"/>
        <w:spacing w:after="0" w:line="300" w:lineRule="atLeast"/>
        <w:rPr>
          <w:rFonts w:cs="Arial"/>
          <w:sz w:val="19"/>
          <w:szCs w:val="21"/>
        </w:rPr>
      </w:pPr>
      <w:r>
        <w:rPr>
          <w:rFonts w:cs="Arial"/>
          <w:sz w:val="21"/>
          <w:szCs w:val="21"/>
        </w:rPr>
        <w:t xml:space="preserve">Entsprechend Regel 1.2b gelten für den </w:t>
      </w:r>
      <w:r>
        <w:rPr>
          <w:rFonts w:cs="Arial"/>
          <w:sz w:val="19"/>
          <w:szCs w:val="21"/>
        </w:rPr>
        <w:t>folgende Verhaltensvorschriften:</w:t>
      </w:r>
    </w:p>
    <w:p w:rsidR="00DA19B4" w:rsidRDefault="00DA19B4" w:rsidP="00DA19B4">
      <w:pPr>
        <w:autoSpaceDE w:val="0"/>
        <w:autoSpaceDN w:val="0"/>
        <w:adjustRightInd w:val="0"/>
        <w:spacing w:after="0" w:line="300" w:lineRule="atLeast"/>
        <w:rPr>
          <w:rFonts w:cs="Arial"/>
          <w:sz w:val="19"/>
          <w:szCs w:val="21"/>
        </w:rPr>
      </w:pPr>
    </w:p>
    <w:p w:rsidR="00DA19B4" w:rsidRPr="003B7F5D" w:rsidRDefault="00DA19B4" w:rsidP="00DA19B4">
      <w:pPr>
        <w:autoSpaceDE w:val="0"/>
        <w:autoSpaceDN w:val="0"/>
        <w:adjustRightInd w:val="0"/>
        <w:ind w:left="708"/>
        <w:rPr>
          <w:rFonts w:cs="Arial"/>
        </w:rPr>
      </w:pPr>
      <w:r w:rsidRPr="003B7F5D">
        <w:rPr>
          <w:rFonts w:cs="Arial"/>
        </w:rPr>
        <w:t>Ein Fehlverhalten bzw. ein schwerwiegendes Fehlverhalten liegt vor, wenn gegen traditionell herausgebildete und allgemein anerkannte Verhaltensregeln beim Golfsport nachhaltig verstoßen wird.</w:t>
      </w:r>
    </w:p>
    <w:p w:rsidR="00DA19B4" w:rsidRPr="003B7F5D" w:rsidRDefault="00DA19B4" w:rsidP="00DA19B4">
      <w:pPr>
        <w:autoSpaceDE w:val="0"/>
        <w:autoSpaceDN w:val="0"/>
        <w:adjustRightInd w:val="0"/>
        <w:ind w:firstLine="708"/>
        <w:rPr>
          <w:rFonts w:cs="Arial"/>
        </w:rPr>
      </w:pPr>
      <w:r w:rsidRPr="003B7F5D">
        <w:rPr>
          <w:rFonts w:cs="Arial"/>
        </w:rPr>
        <w:t xml:space="preserve">Als </w:t>
      </w:r>
      <w:r w:rsidRPr="003B7F5D">
        <w:rPr>
          <w:rFonts w:cs="Arial"/>
          <w:i/>
        </w:rPr>
        <w:t>Fehlverhalten</w:t>
      </w:r>
      <w:r w:rsidRPr="003B7F5D">
        <w:rPr>
          <w:rFonts w:cs="Arial"/>
        </w:rPr>
        <w:t xml:space="preserve"> kann insbesondere angesehen werden:</w:t>
      </w:r>
    </w:p>
    <w:p w:rsidR="00DA19B4" w:rsidRPr="003B7F5D" w:rsidRDefault="00DA19B4" w:rsidP="00DA19B4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Arial"/>
          <w:szCs w:val="21"/>
        </w:rPr>
      </w:pPr>
      <w:r w:rsidRPr="003B7F5D">
        <w:rPr>
          <w:rFonts w:cs="Arial"/>
          <w:szCs w:val="21"/>
        </w:rPr>
        <w:t xml:space="preserve">Mit dem Trolley zwischen Grün und daran </w:t>
      </w:r>
      <w:r>
        <w:rPr>
          <w:rFonts w:cs="Arial"/>
          <w:szCs w:val="21"/>
        </w:rPr>
        <w:t>angrenzendem</w:t>
      </w:r>
      <w:r w:rsidRPr="003B7F5D">
        <w:rPr>
          <w:rFonts w:cs="Arial"/>
          <w:szCs w:val="21"/>
        </w:rPr>
        <w:t xml:space="preserve"> Bunker hindurch</w:t>
      </w:r>
      <w:r>
        <w:rPr>
          <w:rFonts w:cs="Arial"/>
          <w:szCs w:val="21"/>
        </w:rPr>
        <w:t>zu</w:t>
      </w:r>
      <w:r w:rsidRPr="003B7F5D">
        <w:rPr>
          <w:rFonts w:cs="Arial"/>
          <w:szCs w:val="21"/>
        </w:rPr>
        <w:t>fahren bzw. über das Vorgrün</w:t>
      </w:r>
      <w:r>
        <w:rPr>
          <w:rFonts w:cs="Arial"/>
          <w:szCs w:val="21"/>
        </w:rPr>
        <w:t xml:space="preserve"> zu</w:t>
      </w:r>
      <w:r w:rsidRPr="003B7F5D">
        <w:rPr>
          <w:rFonts w:cs="Arial"/>
          <w:szCs w:val="21"/>
        </w:rPr>
        <w:t xml:space="preserve"> fahren.</w:t>
      </w:r>
    </w:p>
    <w:p w:rsidR="00DA19B4" w:rsidRPr="003B7F5D" w:rsidRDefault="00DA19B4" w:rsidP="00DA19B4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Arial"/>
          <w:szCs w:val="21"/>
        </w:rPr>
      </w:pPr>
      <w:r w:rsidRPr="003B7F5D">
        <w:rPr>
          <w:rFonts w:cs="Arial"/>
          <w:szCs w:val="21"/>
        </w:rPr>
        <w:t>Einen Schläger aus Ärger in den Boden zu schlagen bzw. den Schläger oder Einrichtungen des Platzes zu beschädigen.</w:t>
      </w:r>
    </w:p>
    <w:p w:rsidR="00DA19B4" w:rsidRPr="003B7F5D" w:rsidRDefault="00DA19B4" w:rsidP="00DA19B4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Arial"/>
          <w:szCs w:val="21"/>
        </w:rPr>
      </w:pPr>
      <w:r w:rsidRPr="003B7F5D">
        <w:rPr>
          <w:rFonts w:cs="Arial"/>
          <w:szCs w:val="21"/>
        </w:rPr>
        <w:t>Einen Schläger zu werfen.</w:t>
      </w:r>
    </w:p>
    <w:p w:rsidR="00DA19B4" w:rsidRPr="003B7F5D" w:rsidRDefault="00DA19B4" w:rsidP="00DA19B4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Arial"/>
          <w:szCs w:val="21"/>
        </w:rPr>
      </w:pPr>
      <w:r w:rsidRPr="003B7F5D">
        <w:rPr>
          <w:rFonts w:cs="Arial"/>
          <w:szCs w:val="21"/>
        </w:rPr>
        <w:t>Einen anderen Spieler während des Schlags durch Unachtsamkeit abzulenken.</w:t>
      </w:r>
    </w:p>
    <w:p w:rsidR="00DA19B4" w:rsidRPr="003B7F5D" w:rsidRDefault="00DA19B4" w:rsidP="00DA19B4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rPr>
          <w:rFonts w:cs="Arial"/>
          <w:szCs w:val="21"/>
        </w:rPr>
      </w:pPr>
      <w:r w:rsidRPr="003B7F5D">
        <w:rPr>
          <w:rFonts w:cs="Arial"/>
          <w:szCs w:val="21"/>
        </w:rPr>
        <w:t>Pitchmarken nicht auszubessern, Bunker nicht zu harken oder Divots nicht zurückzulegen.</w:t>
      </w:r>
    </w:p>
    <w:p w:rsidR="00DA19B4" w:rsidRDefault="00DA19B4" w:rsidP="00DA19B4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DA19B4" w:rsidRPr="003B7F5D" w:rsidRDefault="00DA19B4" w:rsidP="00DA19B4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3B7F5D">
        <w:rPr>
          <w:rFonts w:cs="Arial"/>
        </w:rPr>
        <w:t xml:space="preserve">Strafe für Verstoß: </w:t>
      </w:r>
    </w:p>
    <w:p w:rsidR="00DA19B4" w:rsidRPr="003B7F5D" w:rsidRDefault="00DA19B4" w:rsidP="00DA19B4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3B7F5D">
        <w:rPr>
          <w:rFonts w:cs="Arial"/>
        </w:rPr>
        <w:t xml:space="preserve">Erster Verstoß – </w:t>
      </w:r>
      <w:r w:rsidRPr="003B7F5D">
        <w:rPr>
          <w:rFonts w:cs="Arial"/>
          <w:b/>
        </w:rPr>
        <w:t>Ein Strafschlag</w:t>
      </w:r>
    </w:p>
    <w:p w:rsidR="00DA19B4" w:rsidRPr="003B7F5D" w:rsidRDefault="00DA19B4" w:rsidP="00DA19B4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3B7F5D">
        <w:rPr>
          <w:rFonts w:cs="Arial"/>
        </w:rPr>
        <w:t xml:space="preserve">Zweiter Verstoß – </w:t>
      </w:r>
      <w:r w:rsidRPr="003B7F5D">
        <w:rPr>
          <w:rFonts w:cs="Arial"/>
          <w:b/>
        </w:rPr>
        <w:t>Grundstrafe</w:t>
      </w:r>
    </w:p>
    <w:p w:rsidR="00DA19B4" w:rsidRPr="003B7F5D" w:rsidRDefault="00DA19B4" w:rsidP="00DA19B4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3B7F5D">
        <w:rPr>
          <w:rFonts w:cs="Arial"/>
        </w:rPr>
        <w:t xml:space="preserve">Dritter Verstoß –  </w:t>
      </w:r>
      <w:r w:rsidRPr="003B7F5D">
        <w:rPr>
          <w:rFonts w:cs="Arial"/>
          <w:b/>
        </w:rPr>
        <w:t>Disqualif</w:t>
      </w:r>
      <w:r>
        <w:rPr>
          <w:rFonts w:cs="Arial"/>
          <w:b/>
        </w:rPr>
        <w:t>i</w:t>
      </w:r>
      <w:r w:rsidRPr="003B7F5D">
        <w:rPr>
          <w:rFonts w:cs="Arial"/>
          <w:b/>
        </w:rPr>
        <w:t>kation</w:t>
      </w:r>
    </w:p>
    <w:p w:rsidR="00DA19B4" w:rsidRPr="003B7F5D" w:rsidRDefault="00DA19B4" w:rsidP="00DA19B4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DA19B4" w:rsidRPr="003B7F5D" w:rsidRDefault="00DA19B4" w:rsidP="00DA19B4">
      <w:pPr>
        <w:autoSpaceDE w:val="0"/>
        <w:autoSpaceDN w:val="0"/>
        <w:adjustRightInd w:val="0"/>
        <w:ind w:firstLine="708"/>
        <w:rPr>
          <w:rFonts w:cs="Arial"/>
        </w:rPr>
      </w:pPr>
      <w:r w:rsidRPr="003B7F5D">
        <w:rPr>
          <w:rFonts w:cs="Arial"/>
        </w:rPr>
        <w:t xml:space="preserve">Als </w:t>
      </w:r>
      <w:r w:rsidRPr="003B7F5D">
        <w:rPr>
          <w:rFonts w:cs="Arial"/>
          <w:i/>
        </w:rPr>
        <w:t>schwerwiegendes Fehlverhalten</w:t>
      </w:r>
      <w:r w:rsidRPr="003B7F5D">
        <w:rPr>
          <w:rFonts w:cs="Arial"/>
        </w:rPr>
        <w:t xml:space="preserve"> kann insbesondere angesehen werden:</w:t>
      </w:r>
    </w:p>
    <w:p w:rsidR="00DA19B4" w:rsidRPr="003B7F5D" w:rsidRDefault="00DA19B4" w:rsidP="00DA19B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B7F5D">
        <w:rPr>
          <w:rFonts w:cs="Arial"/>
        </w:rPr>
        <w:t xml:space="preserve">Absichtlich </w:t>
      </w:r>
      <w:r>
        <w:rPr>
          <w:rFonts w:cs="Arial"/>
        </w:rPr>
        <w:t>ein</w:t>
      </w:r>
      <w:r w:rsidRPr="003B7F5D">
        <w:rPr>
          <w:rFonts w:cs="Arial"/>
        </w:rPr>
        <w:t xml:space="preserve"> Grün erheblich zu beschädigen</w:t>
      </w:r>
    </w:p>
    <w:p w:rsidR="00DA19B4" w:rsidRPr="003B7F5D" w:rsidRDefault="00DA19B4" w:rsidP="00DA19B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B7F5D">
        <w:rPr>
          <w:rFonts w:cs="Arial"/>
        </w:rPr>
        <w:t>Abschlagmarkierungen oder Auspfähle zu versetzen</w:t>
      </w:r>
    </w:p>
    <w:p w:rsidR="00DA19B4" w:rsidRPr="003B7F5D" w:rsidRDefault="00DA19B4" w:rsidP="00DA19B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B7F5D">
        <w:rPr>
          <w:rFonts w:cs="Arial"/>
        </w:rPr>
        <w:t>Einen Schläger in Richtung einer anderen Person zu werfen</w:t>
      </w:r>
    </w:p>
    <w:p w:rsidR="00DA19B4" w:rsidRPr="003B7F5D" w:rsidRDefault="00DA19B4" w:rsidP="00DA19B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B7F5D">
        <w:rPr>
          <w:rFonts w:cs="Arial"/>
        </w:rPr>
        <w:t xml:space="preserve">Einen anderen Spieler absichtlich während seines Schlags abzulenken </w:t>
      </w:r>
    </w:p>
    <w:p w:rsidR="00DA19B4" w:rsidRDefault="00DA19B4" w:rsidP="00DA19B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B7F5D">
        <w:rPr>
          <w:rFonts w:cs="Arial"/>
        </w:rPr>
        <w:t>Wiederholte Verwendung vulgärer oder beleidigender Ausdrücke oder Gesten</w:t>
      </w:r>
    </w:p>
    <w:p w:rsidR="00DA19B4" w:rsidRPr="003B7F5D" w:rsidRDefault="00DA19B4" w:rsidP="00DA19B4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Personen zu gefährden oder zu verletzen</w:t>
      </w:r>
    </w:p>
    <w:p w:rsidR="00DA19B4" w:rsidRPr="003B7F5D" w:rsidRDefault="00DA19B4" w:rsidP="00DA19B4">
      <w:pPr>
        <w:autoSpaceDE w:val="0"/>
        <w:autoSpaceDN w:val="0"/>
        <w:adjustRightInd w:val="0"/>
        <w:rPr>
          <w:rFonts w:cs="Arial"/>
          <w:b/>
        </w:rPr>
      </w:pPr>
    </w:p>
    <w:p w:rsidR="00DA19B4" w:rsidRPr="003B7F5D" w:rsidRDefault="00DA19B4" w:rsidP="00DA19B4">
      <w:pPr>
        <w:autoSpaceDE w:val="0"/>
        <w:autoSpaceDN w:val="0"/>
        <w:adjustRightInd w:val="0"/>
        <w:ind w:firstLine="708"/>
        <w:rPr>
          <w:rFonts w:cs="Arial"/>
          <w:b/>
        </w:rPr>
      </w:pPr>
      <w:r w:rsidRPr="003B7F5D">
        <w:rPr>
          <w:rFonts w:cs="Arial"/>
        </w:rPr>
        <w:t>Strafe für Verstoß:</w:t>
      </w:r>
      <w:r w:rsidRPr="003B7F5D">
        <w:rPr>
          <w:rFonts w:cs="Arial"/>
          <w:b/>
        </w:rPr>
        <w:t xml:space="preserve"> Disqualif</w:t>
      </w:r>
      <w:r>
        <w:rPr>
          <w:rFonts w:cs="Arial"/>
          <w:b/>
        </w:rPr>
        <w:t>i</w:t>
      </w:r>
      <w:r w:rsidRPr="003B7F5D">
        <w:rPr>
          <w:rFonts w:cs="Arial"/>
          <w:b/>
        </w:rPr>
        <w:t>kation</w:t>
      </w:r>
    </w:p>
    <w:p w:rsidR="00DA19B4" w:rsidRDefault="00DA19B4" w:rsidP="00DA19B4">
      <w:pPr>
        <w:autoSpaceDE w:val="0"/>
        <w:autoSpaceDN w:val="0"/>
        <w:adjustRightInd w:val="0"/>
        <w:ind w:left="708"/>
        <w:rPr>
          <w:rFonts w:cs="Arial"/>
        </w:rPr>
      </w:pPr>
      <w:r w:rsidRPr="003B7F5D">
        <w:rPr>
          <w:rFonts w:cs="Arial"/>
        </w:rPr>
        <w:t xml:space="preserve">Die Strafe für ein schwerwiegendes Fehlverhalten wird ggf. auch nach dem Turnier von der Spielleitung verhängt.  </w:t>
      </w:r>
    </w:p>
    <w:p w:rsidR="00FA61A0" w:rsidRDefault="00FA61A0" w:rsidP="00DA19B4">
      <w:pPr>
        <w:autoSpaceDE w:val="0"/>
        <w:autoSpaceDN w:val="0"/>
        <w:adjustRightInd w:val="0"/>
        <w:ind w:left="708"/>
        <w:rPr>
          <w:rFonts w:cs="Arial"/>
        </w:rPr>
      </w:pPr>
      <w:r>
        <w:rPr>
          <w:rFonts w:cs="Arial"/>
        </w:rPr>
        <w:t>Für Fehlverhalten in Privatrunden kann ein Platzverweis erteilt werden.</w:t>
      </w:r>
    </w:p>
    <w:p w:rsidR="00DA19B4" w:rsidRDefault="00DA19B4" w:rsidP="00C82B92">
      <w:pPr>
        <w:autoSpaceDE w:val="0"/>
        <w:autoSpaceDN w:val="0"/>
        <w:adjustRightInd w:val="0"/>
        <w:spacing w:after="0" w:line="300" w:lineRule="atLeast"/>
        <w:rPr>
          <w:rFonts w:cs="Arial"/>
          <w:b/>
          <w:sz w:val="21"/>
          <w:szCs w:val="21"/>
        </w:rPr>
      </w:pPr>
    </w:p>
    <w:p w:rsidR="00C4047D" w:rsidRPr="00C82B92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b/>
          <w:sz w:val="21"/>
          <w:szCs w:val="21"/>
        </w:rPr>
      </w:pPr>
      <w:r w:rsidRPr="00C82B92">
        <w:rPr>
          <w:rFonts w:cs="Arial"/>
          <w:b/>
          <w:sz w:val="21"/>
          <w:szCs w:val="21"/>
        </w:rPr>
        <w:t>1</w:t>
      </w:r>
      <w:r w:rsidR="00666C72" w:rsidRPr="00C82B92">
        <w:rPr>
          <w:rFonts w:cs="Arial"/>
          <w:b/>
          <w:sz w:val="21"/>
          <w:szCs w:val="21"/>
        </w:rPr>
        <w:t>1</w:t>
      </w:r>
      <w:r w:rsidRPr="00C82B92">
        <w:rPr>
          <w:rFonts w:cs="Arial"/>
          <w:b/>
          <w:sz w:val="21"/>
          <w:szCs w:val="21"/>
        </w:rPr>
        <w:t>. Hausrecht</w:t>
      </w:r>
    </w:p>
    <w:p w:rsidR="00C4047D" w:rsidRPr="00C82B92" w:rsidRDefault="00C4047D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  <w:r w:rsidRPr="00C82B92">
        <w:rPr>
          <w:rFonts w:cs="Arial"/>
          <w:sz w:val="21"/>
          <w:szCs w:val="21"/>
        </w:rPr>
        <w:t xml:space="preserve">Die </w:t>
      </w:r>
      <w:r w:rsidR="00010C56" w:rsidRPr="00C82B92">
        <w:rPr>
          <w:rFonts w:cs="Arial"/>
          <w:sz w:val="21"/>
          <w:szCs w:val="21"/>
        </w:rPr>
        <w:t xml:space="preserve">Mitglieder des Vorstands, die </w:t>
      </w:r>
      <w:r w:rsidRPr="00C82B92">
        <w:rPr>
          <w:rFonts w:cs="Arial"/>
          <w:sz w:val="21"/>
          <w:szCs w:val="21"/>
        </w:rPr>
        <w:t>Mitarbeiter des Sekretariats und die Marsha</w:t>
      </w:r>
      <w:r w:rsidR="004E7CA9">
        <w:rPr>
          <w:rFonts w:cs="Arial"/>
          <w:sz w:val="21"/>
          <w:szCs w:val="21"/>
        </w:rPr>
        <w:t>lls handeln im Rahmen i</w:t>
      </w:r>
      <w:r w:rsidRPr="00C82B92">
        <w:rPr>
          <w:rFonts w:cs="Arial"/>
          <w:sz w:val="21"/>
          <w:szCs w:val="21"/>
        </w:rPr>
        <w:t>hrer Aufgaben im Auftrag</w:t>
      </w:r>
      <w:r w:rsidR="00010C56" w:rsidRPr="00C82B92">
        <w:rPr>
          <w:rFonts w:cs="Arial"/>
          <w:sz w:val="21"/>
          <w:szCs w:val="21"/>
        </w:rPr>
        <w:t xml:space="preserve"> </w:t>
      </w:r>
      <w:r w:rsidRPr="00C82B92">
        <w:rPr>
          <w:rFonts w:cs="Arial"/>
          <w:sz w:val="21"/>
          <w:szCs w:val="21"/>
        </w:rPr>
        <w:t>de</w:t>
      </w:r>
      <w:r w:rsidR="00010C56" w:rsidRPr="00C82B92">
        <w:rPr>
          <w:rFonts w:cs="Arial"/>
          <w:sz w:val="21"/>
          <w:szCs w:val="21"/>
        </w:rPr>
        <w:t>s Vorstands</w:t>
      </w:r>
      <w:r w:rsidRPr="00C82B92">
        <w:rPr>
          <w:rFonts w:cs="Arial"/>
          <w:sz w:val="21"/>
          <w:szCs w:val="21"/>
        </w:rPr>
        <w:t xml:space="preserve">. Ihren diesbezüglichen Weisungen ist Folge zu leisten. Bei </w:t>
      </w:r>
      <w:r w:rsidR="00010C56" w:rsidRPr="00C82B92">
        <w:rPr>
          <w:rFonts w:cs="Arial"/>
          <w:sz w:val="21"/>
          <w:szCs w:val="21"/>
        </w:rPr>
        <w:t>Zu</w:t>
      </w:r>
      <w:r w:rsidRPr="00C82B92">
        <w:rPr>
          <w:rFonts w:cs="Arial"/>
          <w:sz w:val="21"/>
          <w:szCs w:val="21"/>
        </w:rPr>
        <w:t>widerhandlung</w:t>
      </w:r>
      <w:r w:rsidR="00010C56" w:rsidRPr="00C82B92">
        <w:rPr>
          <w:rFonts w:cs="Arial"/>
          <w:sz w:val="21"/>
          <w:szCs w:val="21"/>
        </w:rPr>
        <w:t xml:space="preserve"> </w:t>
      </w:r>
      <w:r w:rsidRPr="00C82B92">
        <w:rPr>
          <w:rFonts w:cs="Arial"/>
          <w:sz w:val="21"/>
          <w:szCs w:val="21"/>
        </w:rPr>
        <w:t>kann ein Platzverbot ausgesprochen werden.</w:t>
      </w:r>
    </w:p>
    <w:p w:rsidR="00010C56" w:rsidRDefault="00010C56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</w:p>
    <w:p w:rsidR="004E7CA9" w:rsidRPr="00C82B92" w:rsidRDefault="004E7CA9" w:rsidP="00C82B92">
      <w:pPr>
        <w:autoSpaceDE w:val="0"/>
        <w:autoSpaceDN w:val="0"/>
        <w:adjustRightInd w:val="0"/>
        <w:spacing w:after="0" w:line="300" w:lineRule="atLeast"/>
        <w:rPr>
          <w:rFonts w:cs="Arial"/>
          <w:sz w:val="21"/>
          <w:szCs w:val="21"/>
        </w:rPr>
      </w:pPr>
    </w:p>
    <w:p w:rsidR="00010C56" w:rsidRPr="004E7CA9" w:rsidRDefault="004E7CA9" w:rsidP="00C82B92">
      <w:pPr>
        <w:autoSpaceDE w:val="0"/>
        <w:autoSpaceDN w:val="0"/>
        <w:adjustRightInd w:val="0"/>
        <w:spacing w:after="0" w:line="300" w:lineRule="atLeast"/>
        <w:rPr>
          <w:rFonts w:cs="Arial"/>
          <w:i/>
          <w:sz w:val="21"/>
          <w:szCs w:val="21"/>
        </w:rPr>
      </w:pPr>
      <w:r w:rsidRPr="004E7CA9">
        <w:rPr>
          <w:rFonts w:cs="Arial"/>
          <w:i/>
          <w:sz w:val="21"/>
          <w:szCs w:val="21"/>
        </w:rPr>
        <w:t>Ort</w:t>
      </w:r>
      <w:r w:rsidR="00010C56" w:rsidRPr="004E7CA9">
        <w:rPr>
          <w:rFonts w:cs="Arial"/>
          <w:i/>
          <w:sz w:val="21"/>
          <w:szCs w:val="21"/>
        </w:rPr>
        <w:t xml:space="preserve">, </w:t>
      </w:r>
      <w:r w:rsidRPr="004E7CA9">
        <w:rPr>
          <w:rFonts w:cs="Arial"/>
          <w:i/>
          <w:sz w:val="21"/>
          <w:szCs w:val="21"/>
        </w:rPr>
        <w:t xml:space="preserve">Datum </w:t>
      </w:r>
    </w:p>
    <w:sectPr w:rsidR="00010C56" w:rsidRPr="004E7CA9" w:rsidSect="00C82B92">
      <w:footerReference w:type="default" r:id="rId8"/>
      <w:pgSz w:w="11906" w:h="16838"/>
      <w:pgMar w:top="709" w:right="1133" w:bottom="851" w:left="1417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B75" w:rsidRDefault="000E2B75" w:rsidP="00B07C89">
      <w:pPr>
        <w:spacing w:after="0" w:line="240" w:lineRule="auto"/>
      </w:pPr>
      <w:r>
        <w:separator/>
      </w:r>
    </w:p>
  </w:endnote>
  <w:endnote w:type="continuationSeparator" w:id="0">
    <w:p w:rsidR="000E2B75" w:rsidRDefault="000E2B75" w:rsidP="00B0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2228344"/>
      <w:docPartObj>
        <w:docPartGallery w:val="Page Numbers (Bottom of Page)"/>
        <w:docPartUnique/>
      </w:docPartObj>
    </w:sdtPr>
    <w:sdtEndPr>
      <w:rPr>
        <w:i/>
        <w:sz w:val="20"/>
        <w:szCs w:val="20"/>
      </w:rPr>
    </w:sdtEndPr>
    <w:sdtContent>
      <w:p w:rsidR="00C343B5" w:rsidRPr="00C343B5" w:rsidRDefault="00B07C89" w:rsidP="00C343B5">
        <w:pPr>
          <w:pStyle w:val="Fuzeile"/>
          <w:jc w:val="right"/>
          <w:rPr>
            <w:sz w:val="20"/>
          </w:rPr>
        </w:pPr>
        <w:r w:rsidRPr="00C343B5">
          <w:rPr>
            <w:sz w:val="20"/>
          </w:rPr>
          <w:fldChar w:fldCharType="begin"/>
        </w:r>
        <w:r w:rsidRPr="00C343B5">
          <w:rPr>
            <w:sz w:val="20"/>
          </w:rPr>
          <w:instrText>PAGE   \* MERGEFORMAT</w:instrText>
        </w:r>
        <w:r w:rsidRPr="00C343B5">
          <w:rPr>
            <w:sz w:val="20"/>
          </w:rPr>
          <w:fldChar w:fldCharType="separate"/>
        </w:r>
        <w:r w:rsidR="00FA61A0">
          <w:rPr>
            <w:noProof/>
            <w:sz w:val="20"/>
          </w:rPr>
          <w:t>2</w:t>
        </w:r>
        <w:r w:rsidRPr="00C343B5">
          <w:rPr>
            <w:sz w:val="20"/>
          </w:rPr>
          <w:fldChar w:fldCharType="end"/>
        </w:r>
      </w:p>
      <w:p w:rsidR="00C343B5" w:rsidRPr="00A305DF" w:rsidRDefault="004F1C66" w:rsidP="00C343B5">
        <w:pPr>
          <w:pStyle w:val="Kopfzeile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 xml:space="preserve">Quelle: </w:t>
        </w:r>
        <w:r w:rsidR="00C343B5" w:rsidRPr="00A305DF">
          <w:rPr>
            <w:i/>
            <w:sz w:val="20"/>
            <w:szCs w:val="20"/>
          </w:rPr>
          <w:t>www.golf.de/dgv/serviceportal</w:t>
        </w:r>
      </w:p>
      <w:p w:rsidR="00B07C89" w:rsidRPr="00A305DF" w:rsidRDefault="00C343B5" w:rsidP="00C343B5">
        <w:pPr>
          <w:pStyle w:val="Fuzeile"/>
          <w:rPr>
            <w:i/>
            <w:sz w:val="20"/>
            <w:szCs w:val="20"/>
          </w:rPr>
        </w:pPr>
        <w:r w:rsidRPr="00A305DF">
          <w:rPr>
            <w:i/>
            <w:sz w:val="20"/>
            <w:szCs w:val="20"/>
          </w:rPr>
          <w:t xml:space="preserve">Stand: </w:t>
        </w:r>
        <w:r w:rsidR="00DA19B4">
          <w:rPr>
            <w:i/>
            <w:sz w:val="20"/>
            <w:szCs w:val="20"/>
          </w:rPr>
          <w:t>Mai 2019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B75" w:rsidRDefault="000E2B75" w:rsidP="00B07C89">
      <w:pPr>
        <w:spacing w:after="0" w:line="240" w:lineRule="auto"/>
      </w:pPr>
      <w:r>
        <w:separator/>
      </w:r>
    </w:p>
  </w:footnote>
  <w:footnote w:type="continuationSeparator" w:id="0">
    <w:p w:rsidR="000E2B75" w:rsidRDefault="000E2B75" w:rsidP="00B07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94FCF"/>
    <w:multiLevelType w:val="hybridMultilevel"/>
    <w:tmpl w:val="ECAC2E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1BB5"/>
    <w:multiLevelType w:val="hybridMultilevel"/>
    <w:tmpl w:val="5FD0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1B05"/>
    <w:multiLevelType w:val="hybridMultilevel"/>
    <w:tmpl w:val="D2EEB4E6"/>
    <w:lvl w:ilvl="0" w:tplc="556CA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7605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844F68"/>
    <w:multiLevelType w:val="hybridMultilevel"/>
    <w:tmpl w:val="53F40B88"/>
    <w:lvl w:ilvl="0" w:tplc="A4C8402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E4C87"/>
    <w:multiLevelType w:val="hybridMultilevel"/>
    <w:tmpl w:val="4A423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64437"/>
    <w:multiLevelType w:val="hybridMultilevel"/>
    <w:tmpl w:val="6C462C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2B4B36"/>
    <w:multiLevelType w:val="hybridMultilevel"/>
    <w:tmpl w:val="4BA6B0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F113A"/>
    <w:multiLevelType w:val="hybridMultilevel"/>
    <w:tmpl w:val="069CCF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96E31"/>
    <w:multiLevelType w:val="hybridMultilevel"/>
    <w:tmpl w:val="52E44C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CD557F"/>
    <w:multiLevelType w:val="hybridMultilevel"/>
    <w:tmpl w:val="4A2E4C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E3006F"/>
    <w:multiLevelType w:val="hybridMultilevel"/>
    <w:tmpl w:val="23B8B836"/>
    <w:lvl w:ilvl="0" w:tplc="432AF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23C68"/>
    <w:multiLevelType w:val="hybridMultilevel"/>
    <w:tmpl w:val="28F24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6337B"/>
    <w:multiLevelType w:val="hybridMultilevel"/>
    <w:tmpl w:val="4DC4C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01A75"/>
    <w:multiLevelType w:val="hybridMultilevel"/>
    <w:tmpl w:val="229660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C2E7C"/>
    <w:multiLevelType w:val="hybridMultilevel"/>
    <w:tmpl w:val="07D6EF7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4"/>
  </w:num>
  <w:num w:numId="9">
    <w:abstractNumId w:val="12"/>
  </w:num>
  <w:num w:numId="10">
    <w:abstractNumId w:val="11"/>
  </w:num>
  <w:num w:numId="11">
    <w:abstractNumId w:val="0"/>
  </w:num>
  <w:num w:numId="12">
    <w:abstractNumId w:val="5"/>
  </w:num>
  <w:num w:numId="13">
    <w:abstractNumId w:val="2"/>
  </w:num>
  <w:num w:numId="14">
    <w:abstractNumId w:val="1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13"/>
    <w:rsid w:val="00010C56"/>
    <w:rsid w:val="000515E8"/>
    <w:rsid w:val="00085EE7"/>
    <w:rsid w:val="0009240A"/>
    <w:rsid w:val="000E2B75"/>
    <w:rsid w:val="000E4012"/>
    <w:rsid w:val="00125B2E"/>
    <w:rsid w:val="00132D13"/>
    <w:rsid w:val="001A59C0"/>
    <w:rsid w:val="001E076D"/>
    <w:rsid w:val="00213D26"/>
    <w:rsid w:val="002229F9"/>
    <w:rsid w:val="00224E57"/>
    <w:rsid w:val="00234097"/>
    <w:rsid w:val="00294F13"/>
    <w:rsid w:val="002E05CA"/>
    <w:rsid w:val="002F6980"/>
    <w:rsid w:val="0032024D"/>
    <w:rsid w:val="00362BF9"/>
    <w:rsid w:val="003F7EA9"/>
    <w:rsid w:val="004420B3"/>
    <w:rsid w:val="004572C0"/>
    <w:rsid w:val="004673E7"/>
    <w:rsid w:val="004738B6"/>
    <w:rsid w:val="00491C7A"/>
    <w:rsid w:val="004B19A5"/>
    <w:rsid w:val="004D59C1"/>
    <w:rsid w:val="004E7CA9"/>
    <w:rsid w:val="004F1C66"/>
    <w:rsid w:val="00507AC0"/>
    <w:rsid w:val="00507D2B"/>
    <w:rsid w:val="0051561C"/>
    <w:rsid w:val="006425BA"/>
    <w:rsid w:val="0066034F"/>
    <w:rsid w:val="00666C72"/>
    <w:rsid w:val="006B6B7F"/>
    <w:rsid w:val="006D6ECC"/>
    <w:rsid w:val="00735F2A"/>
    <w:rsid w:val="0074682A"/>
    <w:rsid w:val="00793F39"/>
    <w:rsid w:val="007B717B"/>
    <w:rsid w:val="007D0C7B"/>
    <w:rsid w:val="007E6D9E"/>
    <w:rsid w:val="007F47FC"/>
    <w:rsid w:val="00812CD7"/>
    <w:rsid w:val="008474B5"/>
    <w:rsid w:val="00866302"/>
    <w:rsid w:val="00892F37"/>
    <w:rsid w:val="008C6B6B"/>
    <w:rsid w:val="008C7E09"/>
    <w:rsid w:val="009156C5"/>
    <w:rsid w:val="00934020"/>
    <w:rsid w:val="009605A6"/>
    <w:rsid w:val="00962711"/>
    <w:rsid w:val="00964376"/>
    <w:rsid w:val="00985EED"/>
    <w:rsid w:val="009D7AAC"/>
    <w:rsid w:val="009F23F9"/>
    <w:rsid w:val="00A00B69"/>
    <w:rsid w:val="00A305DF"/>
    <w:rsid w:val="00A332AB"/>
    <w:rsid w:val="00A60408"/>
    <w:rsid w:val="00AF7040"/>
    <w:rsid w:val="00B01089"/>
    <w:rsid w:val="00B07C89"/>
    <w:rsid w:val="00B10B80"/>
    <w:rsid w:val="00B3746B"/>
    <w:rsid w:val="00B722D6"/>
    <w:rsid w:val="00B74743"/>
    <w:rsid w:val="00B74CC7"/>
    <w:rsid w:val="00BD6D09"/>
    <w:rsid w:val="00C343B5"/>
    <w:rsid w:val="00C4047D"/>
    <w:rsid w:val="00C82B92"/>
    <w:rsid w:val="00CC2CC1"/>
    <w:rsid w:val="00CD5362"/>
    <w:rsid w:val="00CF5307"/>
    <w:rsid w:val="00D6700D"/>
    <w:rsid w:val="00DA19B4"/>
    <w:rsid w:val="00E27F7A"/>
    <w:rsid w:val="00E40879"/>
    <w:rsid w:val="00E467CD"/>
    <w:rsid w:val="00E60B47"/>
    <w:rsid w:val="00EA3F78"/>
    <w:rsid w:val="00EB39C1"/>
    <w:rsid w:val="00ED11BD"/>
    <w:rsid w:val="00ED2AAB"/>
    <w:rsid w:val="00ED3089"/>
    <w:rsid w:val="00F23DAC"/>
    <w:rsid w:val="00F26611"/>
    <w:rsid w:val="00F72A09"/>
    <w:rsid w:val="00FA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DB255"/>
  <w15:docId w15:val="{7A839F62-E2E8-45CB-8EFD-C688413B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23DAC"/>
  </w:style>
  <w:style w:type="paragraph" w:styleId="berschrift1">
    <w:name w:val="heading 1"/>
    <w:basedOn w:val="Standard"/>
    <w:next w:val="Standard"/>
    <w:link w:val="berschrift1Zchn"/>
    <w:uiPriority w:val="9"/>
    <w:qFormat/>
    <w:rsid w:val="004673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94F1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62BF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CC2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1E076D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6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67CD"/>
    <w:rPr>
      <w:rFonts w:ascii="Segoe UI" w:hAnsi="Segoe UI" w:cs="Segoe UI"/>
      <w:sz w:val="18"/>
      <w:szCs w:val="18"/>
    </w:rPr>
  </w:style>
  <w:style w:type="character" w:styleId="IntensiverVerweis">
    <w:name w:val="Intense Reference"/>
    <w:uiPriority w:val="32"/>
    <w:qFormat/>
    <w:rsid w:val="00EB39C1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07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7C89"/>
  </w:style>
  <w:style w:type="paragraph" w:styleId="Fuzeile">
    <w:name w:val="footer"/>
    <w:basedOn w:val="Standard"/>
    <w:link w:val="FuzeileZchn"/>
    <w:uiPriority w:val="99"/>
    <w:unhideWhenUsed/>
    <w:rsid w:val="00B07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7C89"/>
  </w:style>
  <w:style w:type="character" w:customStyle="1" w:styleId="berschrift1Zchn">
    <w:name w:val="Überschrift 1 Zchn"/>
    <w:basedOn w:val="Absatz-Standardschriftart"/>
    <w:link w:val="berschrift1"/>
    <w:uiPriority w:val="9"/>
    <w:rsid w:val="004673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7522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D5B1-89BF-4B62-B7AC-C839BED2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Wedegaertner</dc:creator>
  <cp:keywords/>
  <dc:description/>
  <cp:lastModifiedBy>Bradley</cp:lastModifiedBy>
  <cp:revision>3</cp:revision>
  <cp:lastPrinted>2019-05-21T12:44:00Z</cp:lastPrinted>
  <dcterms:created xsi:type="dcterms:W3CDTF">2021-08-26T10:34:00Z</dcterms:created>
  <dcterms:modified xsi:type="dcterms:W3CDTF">2021-08-26T10:42:00Z</dcterms:modified>
</cp:coreProperties>
</file>